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悉心浇灌 静待花开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洪林，女，中共党员。本科，毕业于深圳大学舞蹈专业。2014年，洪林老师怀揣着满腔热情踏入了特殊教育中心，成为了一名特殊教育舞蹈教师。今年，是她从教的第七个年头。工作中，她结合舞蹈专业与特殊孩子的特点，钻研创新，尽自己所能为孩子们提供丰富多彩的艺术课堂。从踏入特教校园的那一刻，她就将自己的一生和这一群特殊的孩子紧紧连在一起，用自己的爱心、耐心、恒心悉心浇灌，静静地等待他们慢慢地绽放。</w:t>
      </w:r>
    </w:p>
    <w:p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一、她是孩子们心中的好老师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多年坚守在特教岗位上，洪林老师深深体会到特教工作的不易。特教工作面对的教育对象是些有缺陷的孩子，有的是无声的天使、有的是来自星星的孤独症、有的是唐氏综合症宝宝、有的是智力发育迟缓、有的是脑瘫……这些孩子各方面能力都不及正常的孩子，他们记忆力差、思维能力低，有时还会毫无缘由的哭闹。这时候，洪老师就像朋友一样，安慰他们、鼓励他们、温暖他们……同学们不会拉拉链，她手把手的教，同学们情绪低落，她主动谈心聊天。洪老师班里的学生小明（化名），父母离异，长期跟着老人生活。父亲的再婚，让他内心封闭，不愿开口说话，待人冷漠疏离。入校后的很长一段时间，他都不愿与人交往。洪老师看着小小的他整日活在自己的世界里，心急如焚。她每天特别关注小明，想着办法和他说话，还带着班级里的孩子经常鼓励他，做什么事情都习惯去“等等”他。慢慢地，小明开始有了变化，他尝试着融入班级，脸上的笑容也渐渐多了起来。有一次，班里传出了一股怪味，原来是小明把大便拉在了裤子里。孩子们纷纷把目光投向小明，让他原本就抬得不高的头，埋得更深了。看到这种情况，洪老师急忙从柜子里拿出备用裤子，拉着小明去卫生间换洗。这一次，小明无助地看着洪老师，没有退缩。他伸出了小手，紧紧地握住了洪老师的手。此后，小明变得日益开朗，因为不善言语，他每天放学都会做出一个打电话的手势，示意与洪老师保持联系。一天，洪老师摔伤了，小明见了急忙走到她的身边，对着伤口小心翼翼的“呼、呼、呼”吹了三大口……小明不仅接受了洪老师的爱，也把洪老师当做他最亲近的人。他的主动关心，让两个人的心紧紧贴在了一起。</w:t>
      </w:r>
    </w:p>
    <w:p>
      <w:pPr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学生婷婷（化名）家庭困难，父亲母亲和弟弟均是智力障碍人士，家里的收入全靠年迈的老人支撑。婷婷懂事乖巧，从不让家人操心。在学校她是个用心学习的孩子，老师和同学们都很喜欢她。新学期到了，婷婷迟迟没来上学。洪老师了解到，虽然学校不收学费，但家里人嫌女孩年龄大了，不想让她继续上学了。洪老师很着急，多次联系她的家人，分析利弊，想让婷婷重新回归校园。婷婷家人总是找各种理由拒绝，洪老师没有放弃，前往婷婷家家访。婷婷看到洪老师，开心的跑过来，紧紧的抱住了她。洪老师抱着婷婷说：“好孩子，我们回来上学好吗？”婷婷眼含泪光，重重的点了点头。婷婷的家人也被洪老师的行为感动了，她们说连老师都没有放弃我们的孩子，我们也一定不能放弃！正是洪老师的不离不弃，让婷婷重回了美丽的校园和熟悉的课堂。她用一颗包容的心去对待每一个孩子，等待着他们慢慢的靠近……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洪老师总说喜欢与孩子们朝夕相处共同进步的感觉，这让她感到踏实且温暖。她长期追踪个案，将教育方法和教育理念融入案例，先后多次获得市级优秀教育案例奖。她运用自己的专业知识，带着孩子们开展丰富多彩的活动，让这群心智不健全的孩子，通过各种活动懂得感恩与其中意义，体验幸福与快乐。在她和孩子们的共同努力下，她所带的智障学生在校运动会、校识字比赛、校文艺节、校手工展上多次取得一等奖。这一份份荣誉后，是无数的时间积累而来的，更是同学们用无尽的汗水与努力换来的！</w:t>
      </w:r>
    </w:p>
    <w:p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二、她是勤奋钻研的好青年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教育根植于爱！兴趣是最好的老师。洪林老师根据残疾学生的不同类型，多年来用心钻研教学，将自身的舞蹈知识与信息化手段有机结合。创设了丰富有趣、适合不同残疾学生的教学课堂。她还大胆创新，在智障班级开展智慧班会课，为这些折翼的天使寻找属于他们自己的智慧艺术道路。</w:t>
      </w:r>
    </w:p>
    <w:p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（一）智障课堂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在智障课堂上，洪老师根据智障学生的特点，认真进行教学内容与教学目标的制定。智障学生残疾类型不同，每个学生都有每个学生的特点，洪老师就去了解每个学生的情况，为每个孩子制定学习目标，根据每个孩子的程度及特点进行教学及生活上的指导。智障学生认知水平有限，感知觉迟钝，注意力不集中，大多学习不够主动积极。洪老师为了让学生对律动课感兴趣，以儿歌、歌曲、律动、游戏、表演等多种形式融入，让学生在“玩”的形式中学习知识，从活动中体验快乐。她认真学习唱游与律动新课标，从四大领域着手，融入康复理念，依据学生的实际情况分层教学。课堂上，学生们积极参与活动，通过学习歌曲把握音乐的节奏感、体会歌曲表达的情感；通过学习律动锻炼局部的精细动作以及肢体的协调能力；通过表演培养对舞蹈的情感表达能力……洪老师还依据学生特点，在智障中高年级的律动课中设计了“情境游戏”环节，让学生创编想象，开发学生想象力与创造力，给予学生更多的展示空间。刚开始，学生们手足无措，不知道怎么去做，在她一步步的引导下，学生们放下了紧张的情绪，跟着洪老师的提示，听着舒缓的音乐，尽情的舒展、舞动着自己的身体……</w:t>
      </w:r>
    </w:p>
    <w:p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（二）听障课堂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在听障花鼓灯艺术课堂上，洪老师以基本功为主，穿插安徽花鼓灯基本动作进行教学。花鼓灯是蚌埠地域特色，洪老师重视孩子们的美育培养，结合听障学生特点，对学生进行了分组教学，高年级在完成动作的基础上对低年级的同学进行指导帮助，“一带一”的教学模式不仅提高了学习效率，还能锻炼学生的多方面能力。每天课余时间，她给学生布置了课后作业进行消化与巩固。学习舞蹈基本功是枯燥乏味的，也是需要长期不懈坚持的。在练习时，有的同学怎么学也学不会，洪老师一遍遍耐心的教，一次不会教十次，十次不会教百次。她一遍遍的示范，一遍遍的重复，一点点指导学生学会每一个动作，把握每一个动律；有的孩子怕苦怕疼，偷偷掉眼泪，洪老师就像知心姐姐一样，以自己小时练舞的经历对学生进行激励，让孩子们明白有付出，才有收获。在听障学生舞蹈节目练习时，学生因为听不到音乐，动作总无法做整齐。洪老师就带着他们通过震动、灯光、抚触来感受不同的节奏。对孩子们而言，洪老师就是他们的耳朵，在一次次的磨合一次次的尝试下，这群听障孩子多次拿下了蚌埠市文艺汇演一等奖！体验了舞台的魅力，收获了成功的喜悦！洪老师从专业舞蹈知识出发，结合特教学生特点。钻研教法，从实践中总结经验积累素材，撰写成了教育教学论文。先后获得全国现代特殊教育论文评比一、二等奖、安徽省基础教育教学论文三等奖、市级论文一等奖的好成绩。</w:t>
      </w:r>
    </w:p>
    <w:p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（三）智慧课堂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近年来，蚌埠市特殊教育中心被评为安徽省中小学智慧校园。洪老师积极参与、精心准备，对智障学生智慧课堂进行了大胆创新。她结合智障学生的特点精心设计了主题班会智慧课，开展了校首届智慧课堂主题班会展示活动。洪老师把智慧课堂中的畅言软件运用在了主题班会的活动课堂上，给人耳目一新的感觉。活动前，她精心准备，将智障学生按不同能力进行分组，一组中能力较强的学生可以辅助能力弱的学生，做到相互辅助相互合作。课堂上，洪老师通过大量的视听资源，运用抢答、分组PK、投屏展示、屏幕分享、奖励点赞等技术，让智障学生动了起来，课堂活了起来。洪老师汲取经验，创新思考，希望能创造出真正适合智障学生的智慧课堂。</w:t>
      </w:r>
    </w:p>
    <w:p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三、她是校园舞蹈的传播者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作为一名特教舞蹈老师，洪林老师结合孩子们的特点，编排了不同的舞蹈节目。在给智障学生排练时，她听到最多的话就是家长口中的：“洪老师你别白费功夫了，你就带着他们玩玩。我们的孩子根本不行，更别提让他上舞台表演了！”洪老师没有退缩也没有放弃，学生不会，她就带着学生一次次的练习！智障学生记忆力弱，常常今天教的动作，孩子第二天就全忘了。洪老师一次又一次耐心的讲解，手把手反复的教、反复的示范。有的学生肢体不协调，胳膊常伸不直，洪老师就一个一个动作纠正、强化练习；有的学生记不住位置，洪老师就在地上做上标记，带着他一次一次的定位、找位。在洪老师的坚持下，智障学生用着自己并不是太协调的身体，并不是很优美的舞姿，迈向了万众瞩目的舞台，享受到了属于他们的鲜花和掌声。展演结束，家长们激动的握着洪老师的手说：“洪老师，谢谢你！原来我们的孩子也可以做的那么好！”观众们也不禁赞叹道：“这些智力障碍的孩子们能站在舞台上，本身就是成功！真的是太不容易了！特教老师太辛苦了！”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多年来，洪老师编排的舞蹈多次获得省、市级文艺比赛一等奖；撰写的多篇舞蹈学科论文，获得国家、省、市级奖项；律动课堂教学比赛多次获得省、市级奖项；班主任基本功比赛获得市级奖项。参与编写的花鼓灯校本教材、唱游与律动校本教材在蚌埠地区特校学校推广使用。在她的影响下，越来越多的特教孩子爱上了舞蹈，梦想着长大后能像她一样，成为一名舞蹈演员、舞蹈老师！洪老师常和孩子们说：“中国文化博大精深，舞蹈更是源远流长，我们所了解所学习的只不过是冰山一角，要把自己当做一块海绵，不断去吸取不同的养分！记住，只要有梦想，就会有希望！”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如果说特教的孩子们是娇嫩的花蕾，那洪林老师便是那辛勤的园丁。她默默地守护，精心地呵护，用心更用情滋润着那些娇嫩的花蕾，不为百花争艳，只为朵朵开放。洪林老师从不放弃每一个孩子，她坚定地相信，只要她静静地等待，花儿必然能够朵朵绽放。</w:t>
      </w:r>
    </w:p>
    <w:sectPr>
      <w:pgSz w:w="11906" w:h="16838"/>
      <w:pgMar w:top="1440" w:right="1800" w:bottom="1440" w:left="1800" w:header="851" w:footer="992" w:gutter="0"/>
      <w:docGrid w:type="lines"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7</Pages>
  <Words>0</Words>
  <Characters>2838</Characters>
  <Lines>0</Lines>
  <Paragraphs>18</Paragraphs>
  <CharactersWithSpaces>3785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2021-05-19T15:09:25Z</dcterms:modified>
</cp:coreProperties>
</file>